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42E" w14:textId="77777777" w:rsidR="000F534E" w:rsidRPr="00640E8B" w:rsidRDefault="000F534E" w:rsidP="000F534E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 </w:t>
      </w:r>
    </w:p>
    <w:p w14:paraId="6C8277F6" w14:textId="77777777" w:rsidR="000F534E" w:rsidRDefault="000F534E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058C9EA" w14:textId="77777777" w:rsidR="00727B7B" w:rsidRDefault="00727B7B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21EAC651" w14:textId="2CE623D6" w:rsidR="00C10987" w:rsidRDefault="004B3726" w:rsidP="00C10987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AGOSTO</w:t>
      </w:r>
      <w:r w:rsidR="00C10987">
        <w:rPr>
          <w:rFonts w:ascii="Arial" w:eastAsia="Times New Roman" w:hAnsi="Arial" w:cs="Arial"/>
          <w:b/>
          <w:color w:val="000000" w:themeColor="text1"/>
        </w:rPr>
        <w:t xml:space="preserve"> 2022</w:t>
      </w:r>
    </w:p>
    <w:p w14:paraId="0D8C7620" w14:textId="77777777" w:rsidR="00727B7B" w:rsidRDefault="00727B7B" w:rsidP="00727B7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609C5EF9" w14:textId="77777777" w:rsidR="00727B7B" w:rsidRDefault="00727B7B" w:rsidP="00727B7B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69F45CE2" w14:textId="77777777" w:rsidR="00727B7B" w:rsidRPr="00640E8B" w:rsidRDefault="00727B7B" w:rsidP="00727B7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5E9C2F8E" w14:textId="77777777" w:rsidR="00727B7B" w:rsidRPr="00640E8B" w:rsidRDefault="00727B7B" w:rsidP="00727B7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25</w:t>
      </w:r>
    </w:p>
    <w:p w14:paraId="28D9322E" w14:textId="77777777" w:rsidR="00727B7B" w:rsidRDefault="00727B7B" w:rsidP="00727B7B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2F66CF27" w14:textId="77777777" w:rsidR="00727B7B" w:rsidRPr="006A4583" w:rsidRDefault="00727B7B" w:rsidP="00727B7B">
      <w:pPr>
        <w:rPr>
          <w:rFonts w:ascii="Arial" w:hAnsi="Arial" w:cs="Arial"/>
          <w:b/>
          <w:color w:val="000000" w:themeColor="text1"/>
          <w:sz w:val="44"/>
        </w:rPr>
      </w:pPr>
    </w:p>
    <w:p w14:paraId="1625C6BD" w14:textId="77777777" w:rsidR="00727B7B" w:rsidRPr="00A11DD3" w:rsidRDefault="00727B7B" w:rsidP="00727B7B">
      <w:pPr>
        <w:jc w:val="center"/>
        <w:rPr>
          <w:rFonts w:ascii="Arial" w:hAnsi="Arial" w:cs="Arial"/>
          <w:b/>
          <w:color w:val="000000" w:themeColor="text1"/>
        </w:rPr>
      </w:pPr>
      <w:r w:rsidRPr="00A11DD3">
        <w:rPr>
          <w:rFonts w:ascii="Arial" w:hAnsi="Arial" w:cs="Arial"/>
          <w:b/>
          <w:color w:val="000000" w:themeColor="text1"/>
        </w:rPr>
        <w:t>Entidades no gubernamentales o privadas</w:t>
      </w:r>
    </w:p>
    <w:p w14:paraId="424603A5" w14:textId="77777777" w:rsidR="00727B7B" w:rsidRPr="00A11DD3" w:rsidRDefault="00727B7B" w:rsidP="00727B7B">
      <w:pPr>
        <w:jc w:val="both"/>
        <w:rPr>
          <w:rFonts w:ascii="Arial" w:hAnsi="Arial" w:cs="Arial"/>
          <w:b/>
          <w:color w:val="000000" w:themeColor="text1"/>
        </w:rPr>
      </w:pPr>
    </w:p>
    <w:p w14:paraId="1306B99F" w14:textId="77777777" w:rsidR="00727B7B" w:rsidRPr="00A11DD3" w:rsidRDefault="00727B7B" w:rsidP="00727B7B">
      <w:pPr>
        <w:jc w:val="both"/>
        <w:rPr>
          <w:rFonts w:ascii="Arial" w:hAnsi="Arial" w:cs="Arial"/>
          <w:color w:val="000000" w:themeColor="text1"/>
        </w:rPr>
      </w:pPr>
      <w:r w:rsidRPr="00A11DD3">
        <w:rPr>
          <w:rFonts w:ascii="Arial" w:hAnsi="Arial" w:cs="Arial"/>
          <w:color w:val="000000" w:themeColor="text1"/>
        </w:rPr>
        <w:t>En caso de las entidades no gubernamentales o de carácter privado que manejen o administren fondos públicos deben hacer pública la información obligatoria contenida en los numerales anteriores, relacionada únicamente a las compras y contrataciones que realicen con dichos fondos;</w:t>
      </w:r>
    </w:p>
    <w:p w14:paraId="040BB2BA" w14:textId="77777777" w:rsidR="00727B7B" w:rsidRPr="00A11DD3" w:rsidRDefault="00727B7B" w:rsidP="00727B7B">
      <w:pPr>
        <w:jc w:val="both"/>
        <w:rPr>
          <w:rFonts w:ascii="Arial" w:hAnsi="Arial" w:cs="Arial"/>
          <w:color w:val="000000" w:themeColor="text1"/>
          <w:sz w:val="32"/>
        </w:rPr>
      </w:pPr>
    </w:p>
    <w:p w14:paraId="4FD43241" w14:textId="77777777" w:rsidR="00727B7B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es una entidad gubernamental.</w:t>
      </w:r>
    </w:p>
    <w:p w14:paraId="1A98D9A8" w14:textId="77777777" w:rsidR="00727B7B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4E2C70A" w14:textId="77777777" w:rsidR="00727B7B" w:rsidRPr="006A4583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NO APLICA</w:t>
      </w:r>
    </w:p>
    <w:p w14:paraId="668D3058" w14:textId="1E5E9E8A" w:rsidR="00542FE0" w:rsidRDefault="00542FE0" w:rsidP="00727B7B">
      <w:pPr>
        <w:rPr>
          <w:sz w:val="32"/>
        </w:rPr>
      </w:pPr>
    </w:p>
    <w:sectPr w:rsidR="00542FE0" w:rsidSect="00305B04">
      <w:headerReference w:type="default" r:id="rId6"/>
      <w:pgSz w:w="12240" w:h="187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7CA4B" w14:textId="77777777" w:rsidR="005A2831" w:rsidRDefault="005A2831" w:rsidP="00BB4EF7">
      <w:r>
        <w:separator/>
      </w:r>
    </w:p>
  </w:endnote>
  <w:endnote w:type="continuationSeparator" w:id="0">
    <w:p w14:paraId="0FEB7D67" w14:textId="77777777" w:rsidR="005A2831" w:rsidRDefault="005A2831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FBAED" w14:textId="77777777" w:rsidR="005A2831" w:rsidRDefault="005A2831" w:rsidP="00BB4EF7">
      <w:r>
        <w:separator/>
      </w:r>
    </w:p>
  </w:footnote>
  <w:footnote w:type="continuationSeparator" w:id="0">
    <w:p w14:paraId="71EA83E4" w14:textId="77777777" w:rsidR="005A2831" w:rsidRDefault="005A2831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0295"/>
    <w:rsid w:val="00023730"/>
    <w:rsid w:val="00040707"/>
    <w:rsid w:val="00093573"/>
    <w:rsid w:val="000C710C"/>
    <w:rsid w:val="000F32C5"/>
    <w:rsid w:val="000F534E"/>
    <w:rsid w:val="00107513"/>
    <w:rsid w:val="001F5525"/>
    <w:rsid w:val="00207BEC"/>
    <w:rsid w:val="00276E7A"/>
    <w:rsid w:val="002F78EE"/>
    <w:rsid w:val="00305B04"/>
    <w:rsid w:val="00307375"/>
    <w:rsid w:val="00361C10"/>
    <w:rsid w:val="00392A2F"/>
    <w:rsid w:val="003B4629"/>
    <w:rsid w:val="003F065D"/>
    <w:rsid w:val="004219C9"/>
    <w:rsid w:val="004657A3"/>
    <w:rsid w:val="0049102C"/>
    <w:rsid w:val="004A1A23"/>
    <w:rsid w:val="004A2B10"/>
    <w:rsid w:val="004B29A8"/>
    <w:rsid w:val="004B3726"/>
    <w:rsid w:val="004C6BC8"/>
    <w:rsid w:val="004D522B"/>
    <w:rsid w:val="00542FE0"/>
    <w:rsid w:val="00575C25"/>
    <w:rsid w:val="0058354F"/>
    <w:rsid w:val="005A2831"/>
    <w:rsid w:val="00645A3F"/>
    <w:rsid w:val="006629FD"/>
    <w:rsid w:val="0067106D"/>
    <w:rsid w:val="006A781F"/>
    <w:rsid w:val="006D2417"/>
    <w:rsid w:val="00727B7B"/>
    <w:rsid w:val="007501E0"/>
    <w:rsid w:val="00794952"/>
    <w:rsid w:val="00796A81"/>
    <w:rsid w:val="007A4C7D"/>
    <w:rsid w:val="007E46D3"/>
    <w:rsid w:val="008210B3"/>
    <w:rsid w:val="008A277E"/>
    <w:rsid w:val="008E2B84"/>
    <w:rsid w:val="00964D82"/>
    <w:rsid w:val="00982EFC"/>
    <w:rsid w:val="00985070"/>
    <w:rsid w:val="009E1965"/>
    <w:rsid w:val="009E713F"/>
    <w:rsid w:val="00A17BDD"/>
    <w:rsid w:val="00A817EE"/>
    <w:rsid w:val="00AC21B5"/>
    <w:rsid w:val="00B003BE"/>
    <w:rsid w:val="00B9407D"/>
    <w:rsid w:val="00BB4EF7"/>
    <w:rsid w:val="00BE5573"/>
    <w:rsid w:val="00BF3414"/>
    <w:rsid w:val="00C10987"/>
    <w:rsid w:val="00C33BE5"/>
    <w:rsid w:val="00D04D00"/>
    <w:rsid w:val="00DA41BE"/>
    <w:rsid w:val="00DC10C9"/>
    <w:rsid w:val="00E047BE"/>
    <w:rsid w:val="00E336BA"/>
    <w:rsid w:val="00E36A31"/>
    <w:rsid w:val="00E64A13"/>
    <w:rsid w:val="00EA2287"/>
    <w:rsid w:val="00ED0421"/>
    <w:rsid w:val="00ED675D"/>
    <w:rsid w:val="00EF4968"/>
    <w:rsid w:val="00F1210E"/>
    <w:rsid w:val="00F2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6</cp:revision>
  <cp:lastPrinted>2020-10-09T17:26:00Z</cp:lastPrinted>
  <dcterms:created xsi:type="dcterms:W3CDTF">2020-12-16T18:10:00Z</dcterms:created>
  <dcterms:modified xsi:type="dcterms:W3CDTF">2022-09-06T15:35:00Z</dcterms:modified>
</cp:coreProperties>
</file>