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5CE" w14:textId="77777777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Informe Pertenencia Sociolingüística</w:t>
      </w:r>
    </w:p>
    <w:p w14:paraId="78C9E9BE" w14:textId="30C81974" w:rsidR="000801FE" w:rsidRPr="000801FE" w:rsidRDefault="00A57A7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junio</w:t>
      </w:r>
      <w:r w:rsidR="000801FE" w:rsidRPr="000801FE">
        <w:rPr>
          <w:rFonts w:ascii="Arial" w:hAnsi="Arial" w:cs="Arial"/>
          <w:b/>
          <w:bCs/>
          <w:color w:val="000000" w:themeColor="text1"/>
        </w:rPr>
        <w:t>, 2022</w:t>
      </w:r>
    </w:p>
    <w:p w14:paraId="75190C3D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F23B49A" w14:textId="77777777" w:rsidR="000801FE" w:rsidRPr="000801FE" w:rsidRDefault="000801FE" w:rsidP="000801FE">
      <w:pPr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7D43BD5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4082395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2749F6BA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B8B111D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011C73AF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B8EB48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6CAF679E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 </w:t>
      </w:r>
    </w:p>
    <w:p w14:paraId="20270AE4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14D9954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7A40DD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589B181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E6B65F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933DF91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6149CEA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FD46B5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34F4FB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56C6108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19D331EC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69617CFD" w14:textId="5C04D5D1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F34ED9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6F1B5915" w14:textId="49A90FBC" w:rsidR="00F33D35" w:rsidRDefault="000801FE" w:rsidP="00F33D3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01FE">
        <w:rPr>
          <w:rFonts w:ascii="Arial" w:hAnsi="Arial" w:cs="Arial"/>
          <w:color w:val="000000" w:themeColor="text1"/>
        </w:rPr>
        <w:t xml:space="preserve">El Estado de Guatemala, a través de sus entidades, en coordinación con la Academia de las Lenguas Mayas de Guatemala, deberá dar capacitación lingüística al personal que presta servicio público en las comunidades lingüísticas. </w:t>
      </w:r>
      <w:bookmarkStart w:id="0" w:name="_Hlk94707853"/>
      <w:bookmarkStart w:id="1" w:name="_Hlk60750442"/>
      <w:r w:rsidR="00F33D35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64410948" w14:textId="7AD867E8" w:rsidR="000F534E" w:rsidRPr="00FA359C" w:rsidRDefault="00A57A7E" w:rsidP="000F534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JUNIO</w:t>
      </w:r>
      <w:r w:rsidR="00ED0421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0F534E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4F3988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0"/>
    <w:p w14:paraId="2E0E052B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AE91FAE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C7146FB" w14:textId="77777777" w:rsidR="000F534E" w:rsidRDefault="000F534E" w:rsidP="000F534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0BCCCE5" w14:textId="604B6E96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3426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60D527F" w14:textId="77777777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18229BCB" w14:textId="77777777" w:rsidR="000F534E" w:rsidRDefault="000F534E" w:rsidP="000F534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2BF836E" w14:textId="77777777" w:rsidR="000F534E" w:rsidRPr="006A4583" w:rsidRDefault="000F534E" w:rsidP="000F534E">
      <w:pPr>
        <w:rPr>
          <w:rFonts w:ascii="Arial" w:hAnsi="Arial" w:cs="Arial"/>
          <w:b/>
          <w:color w:val="000000" w:themeColor="text1"/>
          <w:sz w:val="44"/>
        </w:rPr>
      </w:pPr>
    </w:p>
    <w:p w14:paraId="0821CDC9" w14:textId="77777777" w:rsidR="000F534E" w:rsidRPr="00FA359C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A359C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13E03BB1" w14:textId="77777777" w:rsidR="000F534E" w:rsidRPr="00A11DD3" w:rsidRDefault="000F534E" w:rsidP="000F534E">
      <w:pPr>
        <w:jc w:val="both"/>
        <w:rPr>
          <w:rFonts w:ascii="Arial" w:hAnsi="Arial" w:cs="Arial"/>
          <w:b/>
          <w:color w:val="000000" w:themeColor="text1"/>
        </w:rPr>
      </w:pPr>
    </w:p>
    <w:p w14:paraId="1C5EAB18" w14:textId="77777777" w:rsidR="000F534E" w:rsidRDefault="000F534E" w:rsidP="000F53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76D66BFA" w14:textId="77777777" w:rsidR="000F534E" w:rsidRPr="00A11DD3" w:rsidRDefault="000F534E" w:rsidP="000F534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AF95D7B" w14:textId="521A73A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</w:t>
      </w:r>
      <w:r w:rsidR="0067106D">
        <w:rPr>
          <w:rFonts w:ascii="Arial" w:hAnsi="Arial" w:cs="Arial"/>
          <w:b/>
          <w:color w:val="000000" w:themeColor="text1"/>
          <w:sz w:val="32"/>
        </w:rPr>
        <w:t xml:space="preserve">e </w:t>
      </w:r>
      <w:r w:rsidR="00A57A7E">
        <w:rPr>
          <w:rFonts w:ascii="Arial" w:hAnsi="Arial" w:cs="Arial"/>
          <w:b/>
          <w:color w:val="000000" w:themeColor="text1"/>
          <w:sz w:val="32"/>
        </w:rPr>
        <w:t>junio</w:t>
      </w:r>
      <w:r w:rsidR="00D87B26">
        <w:rPr>
          <w:rFonts w:ascii="Arial" w:hAnsi="Arial" w:cs="Arial"/>
          <w:b/>
          <w:color w:val="000000" w:themeColor="text1"/>
          <w:sz w:val="32"/>
        </w:rPr>
        <w:t xml:space="preserve"> 2022</w:t>
      </w:r>
      <w:r>
        <w:rPr>
          <w:rFonts w:ascii="Arial" w:hAnsi="Arial" w:cs="Arial"/>
          <w:b/>
          <w:color w:val="000000" w:themeColor="text1"/>
          <w:sz w:val="32"/>
        </w:rPr>
        <w:t xml:space="preserve">, todas las solicitudes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y tramites 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de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la dirección, unidades y departamentos </w:t>
      </w:r>
      <w:r>
        <w:rPr>
          <w:rFonts w:ascii="Arial" w:hAnsi="Arial" w:cs="Arial"/>
          <w:b/>
          <w:color w:val="000000" w:themeColor="text1"/>
          <w:sz w:val="32"/>
        </w:rPr>
        <w:t xml:space="preserve">que </w:t>
      </w:r>
      <w:r w:rsidR="00982EFC">
        <w:rPr>
          <w:rFonts w:ascii="Arial" w:hAnsi="Arial" w:cs="Arial"/>
          <w:b/>
          <w:color w:val="000000" w:themeColor="text1"/>
          <w:sz w:val="32"/>
        </w:rPr>
        <w:t>conoce</w:t>
      </w:r>
      <w:r>
        <w:rPr>
          <w:rFonts w:ascii="Arial" w:hAnsi="Arial" w:cs="Arial"/>
          <w:b/>
          <w:color w:val="000000" w:themeColor="text1"/>
          <w:sz w:val="32"/>
        </w:rPr>
        <w:t xml:space="preserve"> la Dirección General de Transportes fueron ingresadas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 y diligenciados</w:t>
      </w:r>
      <w:r>
        <w:rPr>
          <w:rFonts w:ascii="Arial" w:hAnsi="Arial" w:cs="Arial"/>
          <w:b/>
          <w:color w:val="000000" w:themeColor="text1"/>
          <w:sz w:val="32"/>
        </w:rPr>
        <w:t xml:space="preserve"> en idioma </w:t>
      </w:r>
      <w:r w:rsidR="0067106D">
        <w:rPr>
          <w:rFonts w:ascii="Arial" w:hAnsi="Arial" w:cs="Arial"/>
          <w:b/>
          <w:color w:val="000000" w:themeColor="text1"/>
          <w:sz w:val="32"/>
        </w:rPr>
        <w:t>e</w:t>
      </w:r>
      <w:r w:rsidR="00982EFC">
        <w:rPr>
          <w:rFonts w:ascii="Arial" w:hAnsi="Arial" w:cs="Arial"/>
          <w:b/>
          <w:color w:val="000000" w:themeColor="text1"/>
          <w:sz w:val="32"/>
        </w:rPr>
        <w:t>spañol</w:t>
      </w:r>
      <w:r>
        <w:rPr>
          <w:rFonts w:ascii="Arial" w:hAnsi="Arial" w:cs="Arial"/>
          <w:b/>
          <w:color w:val="000000" w:themeColor="text1"/>
          <w:sz w:val="32"/>
        </w:rPr>
        <w:t>,</w:t>
      </w:r>
    </w:p>
    <w:p w14:paraId="6B83F918" w14:textId="0B8B60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D0BFE70" w14:textId="77777777" w:rsidR="00020295" w:rsidRDefault="00020295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324B45B4" w:rsidR="00542FE0" w:rsidRDefault="00982EFC" w:rsidP="00305B04">
      <w:pPr>
        <w:jc w:val="center"/>
        <w:rPr>
          <w:sz w:val="32"/>
        </w:rPr>
      </w:pPr>
      <w:r>
        <w:rPr>
          <w:noProof/>
          <w:lang w:eastAsia="es-GT"/>
        </w:rPr>
        <w:drawing>
          <wp:inline distT="0" distB="0" distL="0" distR="0" wp14:anchorId="624F4918" wp14:editId="3B42B52C">
            <wp:extent cx="4929188" cy="329088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3161C6-B8E2-4616-9B74-A6BA4B738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1"/>
    </w:p>
    <w:sectPr w:rsidR="00542FE0" w:rsidSect="00F33D35">
      <w:headerReference w:type="default" r:id="rId7"/>
      <w:pgSz w:w="12240" w:h="18700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5744" w14:textId="77777777" w:rsidR="0010037D" w:rsidRDefault="0010037D" w:rsidP="00BB4EF7">
      <w:r>
        <w:separator/>
      </w:r>
    </w:p>
  </w:endnote>
  <w:endnote w:type="continuationSeparator" w:id="0">
    <w:p w14:paraId="4D7C412F" w14:textId="77777777" w:rsidR="0010037D" w:rsidRDefault="0010037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CFE3" w14:textId="77777777" w:rsidR="0010037D" w:rsidRDefault="0010037D" w:rsidP="00BB4EF7">
      <w:r>
        <w:separator/>
      </w:r>
    </w:p>
  </w:footnote>
  <w:footnote w:type="continuationSeparator" w:id="0">
    <w:p w14:paraId="1605E2E9" w14:textId="77777777" w:rsidR="0010037D" w:rsidRDefault="0010037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3B8" w14:textId="5902A5D7" w:rsidR="00F33D35" w:rsidRPr="00F33D35" w:rsidRDefault="00F33D35" w:rsidP="00F33D35">
    <w:pPr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42B0532" wp14:editId="64D45159">
          <wp:simplePos x="0" y="0"/>
          <wp:positionH relativeFrom="page">
            <wp:align>right</wp:align>
          </wp:positionH>
          <wp:positionV relativeFrom="paragraph">
            <wp:posOffset>-452391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D35"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  <w:t>R</w:t>
    </w:r>
  </w:p>
  <w:p w14:paraId="0B9E4893" w14:textId="2E7EFED3" w:rsidR="004219C9" w:rsidRDefault="0042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801FE"/>
    <w:rsid w:val="00093573"/>
    <w:rsid w:val="000C710C"/>
    <w:rsid w:val="000F2505"/>
    <w:rsid w:val="000F534E"/>
    <w:rsid w:val="0010037D"/>
    <w:rsid w:val="00107513"/>
    <w:rsid w:val="00181A9D"/>
    <w:rsid w:val="001F5525"/>
    <w:rsid w:val="00207BEC"/>
    <w:rsid w:val="00265CD4"/>
    <w:rsid w:val="00276E7A"/>
    <w:rsid w:val="002E1CAE"/>
    <w:rsid w:val="002F78EE"/>
    <w:rsid w:val="00305B04"/>
    <w:rsid w:val="00307375"/>
    <w:rsid w:val="003073DD"/>
    <w:rsid w:val="00356D0F"/>
    <w:rsid w:val="00361C10"/>
    <w:rsid w:val="003734A9"/>
    <w:rsid w:val="00392A2F"/>
    <w:rsid w:val="003B4629"/>
    <w:rsid w:val="003F065D"/>
    <w:rsid w:val="0040666B"/>
    <w:rsid w:val="004219C9"/>
    <w:rsid w:val="004657A3"/>
    <w:rsid w:val="0049102C"/>
    <w:rsid w:val="004A1A23"/>
    <w:rsid w:val="004B29A8"/>
    <w:rsid w:val="004C6BC8"/>
    <w:rsid w:val="004C7A0A"/>
    <w:rsid w:val="004D522B"/>
    <w:rsid w:val="004F3988"/>
    <w:rsid w:val="00542FE0"/>
    <w:rsid w:val="00575C25"/>
    <w:rsid w:val="00634262"/>
    <w:rsid w:val="00645A3F"/>
    <w:rsid w:val="006629FD"/>
    <w:rsid w:val="0067106D"/>
    <w:rsid w:val="006D2417"/>
    <w:rsid w:val="00700F6B"/>
    <w:rsid w:val="00794952"/>
    <w:rsid w:val="00796A81"/>
    <w:rsid w:val="007A4C7D"/>
    <w:rsid w:val="007E46D3"/>
    <w:rsid w:val="007E6645"/>
    <w:rsid w:val="008210B3"/>
    <w:rsid w:val="008A277E"/>
    <w:rsid w:val="008B6671"/>
    <w:rsid w:val="009029B1"/>
    <w:rsid w:val="0092498C"/>
    <w:rsid w:val="00964D82"/>
    <w:rsid w:val="00982EFC"/>
    <w:rsid w:val="00985070"/>
    <w:rsid w:val="009E1965"/>
    <w:rsid w:val="009E713F"/>
    <w:rsid w:val="00A17BDD"/>
    <w:rsid w:val="00A57A7E"/>
    <w:rsid w:val="00A817EE"/>
    <w:rsid w:val="00AC21B5"/>
    <w:rsid w:val="00AC4DBE"/>
    <w:rsid w:val="00B003BE"/>
    <w:rsid w:val="00B34F29"/>
    <w:rsid w:val="00B5640A"/>
    <w:rsid w:val="00B9407D"/>
    <w:rsid w:val="00BA7127"/>
    <w:rsid w:val="00BB313F"/>
    <w:rsid w:val="00BB4EF7"/>
    <w:rsid w:val="00BC4B95"/>
    <w:rsid w:val="00BE5573"/>
    <w:rsid w:val="00BF3414"/>
    <w:rsid w:val="00C33BE5"/>
    <w:rsid w:val="00C551FA"/>
    <w:rsid w:val="00C63F5B"/>
    <w:rsid w:val="00D04D00"/>
    <w:rsid w:val="00D41B34"/>
    <w:rsid w:val="00D87B26"/>
    <w:rsid w:val="00DA41BE"/>
    <w:rsid w:val="00DC10C9"/>
    <w:rsid w:val="00E336BA"/>
    <w:rsid w:val="00E36A31"/>
    <w:rsid w:val="00E64A13"/>
    <w:rsid w:val="00EA2287"/>
    <w:rsid w:val="00EC1754"/>
    <w:rsid w:val="00ED0421"/>
    <w:rsid w:val="00ED675D"/>
    <w:rsid w:val="00EF4968"/>
    <w:rsid w:val="00F07DAC"/>
    <w:rsid w:val="00F1210E"/>
    <w:rsid w:val="00F241BA"/>
    <w:rsid w:val="00F33D35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cuments\BKMGomez\Desktop\6.Unidad%20de%20Acceso%20a%20la%20Informaci&#243;n%20P&#250;bl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Pertenencia Sociolinguistica Dirección General de Transportes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0E-4CC1-A7CE-FF3FF9B299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0E-4CC1-A7CE-FF3FF9B299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0E-4CC1-A7CE-FF3FF9B299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0E-4CC1-A7CE-FF3FF9B2993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70E-4CC1-A7CE-FF3FF9B2993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70E-4CC1-A7CE-FF3FF9B2993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70E-4CC1-A7CE-FF3FF9B2993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70E-4CC1-A7CE-FF3FF9B2993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70E-4CC1-A7CE-FF3FF9B2993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70E-4CC1-A7CE-FF3FF9B2993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70E-4CC1-A7CE-FF3FF9B2993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70E-4CC1-A7CE-FF3FF9B2993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70E-4CC1-A7CE-FF3FF9B29939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70E-4CC1-A7CE-FF3FF9B29939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70E-4CC1-A7CE-FF3FF9B29939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70E-4CC1-A7CE-FF3FF9B29939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70E-4CC1-A7CE-FF3FF9B29939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70E-4CC1-A7CE-FF3FF9B29939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70E-4CC1-A7CE-FF3FF9B29939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70E-4CC1-A7CE-FF3FF9B29939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70E-4CC1-A7CE-FF3FF9B29939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70E-4CC1-A7CE-FF3FF9B29939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70E-4CC1-A7CE-FF3FF9B29939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70E-4CC1-A7CE-FF3FF9B29939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70E-4CC1-A7CE-FF3FF9B2993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70E-4CC1-A7CE-FF3FF9B29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Hoja2!$A$2:$A$27</c:f>
              <c:strCache>
                <c:ptCount val="26"/>
                <c:pt idx="0">
                  <c:v>No idica</c:v>
                </c:pt>
                <c:pt idx="1">
                  <c:v>Otro</c:v>
                </c:pt>
                <c:pt idx="2">
                  <c:v>Castellano</c:v>
                </c:pt>
                <c:pt idx="3">
                  <c:v>Sakapulteko</c:v>
                </c:pt>
                <c:pt idx="4">
                  <c:v>Kaqchikel</c:v>
                </c:pt>
                <c:pt idx="5">
                  <c:v>Tz'utujil</c:v>
                </c:pt>
                <c:pt idx="6">
                  <c:v>Itza</c:v>
                </c:pt>
                <c:pt idx="7">
                  <c:v>Akateko</c:v>
                </c:pt>
                <c:pt idx="8">
                  <c:v>Uspanteko</c:v>
                </c:pt>
                <c:pt idx="9">
                  <c:v>Xinca</c:v>
                </c:pt>
                <c:pt idx="10">
                  <c:v>Poqoman</c:v>
                </c:pt>
                <c:pt idx="11">
                  <c:v>K'iche'</c:v>
                </c:pt>
                <c:pt idx="12">
                  <c:v>Ch'orti'</c:v>
                </c:pt>
                <c:pt idx="13">
                  <c:v>Garifuna</c:v>
                </c:pt>
                <c:pt idx="14">
                  <c:v>Achi</c:v>
                </c:pt>
                <c:pt idx="15">
                  <c:v>Q'echi'</c:v>
                </c:pt>
                <c:pt idx="16">
                  <c:v>Tektiteko</c:v>
                </c:pt>
                <c:pt idx="17">
                  <c:v>Ixil</c:v>
                </c:pt>
                <c:pt idx="18">
                  <c:v>Mopan</c:v>
                </c:pt>
                <c:pt idx="19">
                  <c:v>Chuj</c:v>
                </c:pt>
                <c:pt idx="20">
                  <c:v>Man</c:v>
                </c:pt>
                <c:pt idx="21">
                  <c:v>Q'ajob'al</c:v>
                </c:pt>
                <c:pt idx="22">
                  <c:v>Sipakapense</c:v>
                </c:pt>
                <c:pt idx="23">
                  <c:v>Poqomchi'</c:v>
                </c:pt>
                <c:pt idx="24">
                  <c:v>Awakateko</c:v>
                </c:pt>
                <c:pt idx="25">
                  <c:v>Jakalteco</c:v>
                </c:pt>
              </c:strCache>
            </c:strRef>
          </c:cat>
          <c:val>
            <c:numRef>
              <c:f>Hoja2!$B$2:$B$27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70E-4CC1-A7CE-FF3FF9B2993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2022-06-02T21:14:00Z</cp:lastPrinted>
  <dcterms:created xsi:type="dcterms:W3CDTF">2021-06-11T17:37:00Z</dcterms:created>
  <dcterms:modified xsi:type="dcterms:W3CDTF">2022-07-19T21:12:00Z</dcterms:modified>
</cp:coreProperties>
</file>