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3E046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596E106D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36E2EFB5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656541DE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2FDA1547" w14:textId="0923A84F" w:rsidR="00C87349" w:rsidRDefault="000D6995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  <w:r>
        <w:rPr>
          <w:rFonts w:ascii="Altivo Light" w:hAnsi="Altivo Light"/>
          <w:b/>
          <w:bCs/>
          <w:sz w:val="28"/>
          <w:szCs w:val="28"/>
        </w:rPr>
        <w:t>30 DE SEPTIEMBRE</w:t>
      </w:r>
      <w:r w:rsidR="00C87349">
        <w:rPr>
          <w:rFonts w:ascii="Altivo Light" w:hAnsi="Altivo Light"/>
          <w:b/>
          <w:bCs/>
          <w:sz w:val="28"/>
          <w:szCs w:val="28"/>
        </w:rPr>
        <w:t xml:space="preserve"> 2025</w:t>
      </w:r>
    </w:p>
    <w:p w14:paraId="5C6F13D7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2C591126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FF3A3D0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70E04790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72659D1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>Articulo10</w:t>
      </w:r>
    </w:p>
    <w:p w14:paraId="4550A687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>Numeral 13</w:t>
      </w:r>
    </w:p>
    <w:p w14:paraId="42116FB2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>Ley de Acceso a la Información Pública</w:t>
      </w:r>
    </w:p>
    <w:p w14:paraId="31F6D3A9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522C59F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02044CB1" w14:textId="77777777" w:rsidR="00C87349" w:rsidRDefault="00C87349" w:rsidP="00C87349">
      <w:pPr>
        <w:contextualSpacing/>
        <w:jc w:val="center"/>
        <w:rPr>
          <w:rFonts w:ascii="Altivo Light" w:hAnsi="Altivo Light"/>
          <w:b/>
          <w:bCs/>
          <w:sz w:val="28"/>
          <w:szCs w:val="28"/>
        </w:rPr>
      </w:pPr>
      <w:r>
        <w:rPr>
          <w:rFonts w:ascii="Altivo Light" w:hAnsi="Altivo Light"/>
          <w:b/>
          <w:bCs/>
          <w:sz w:val="28"/>
          <w:szCs w:val="28"/>
        </w:rPr>
        <w:t>Bienes Inmuebles de la Dirección General de Transportes</w:t>
      </w:r>
    </w:p>
    <w:p w14:paraId="79FED34D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 xml:space="preserve">  </w:t>
      </w:r>
    </w:p>
    <w:p w14:paraId="3FFD293C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>La Dirección General de Transportes, no cuenta con Bienes Inmuebles registrados a su nombre;</w:t>
      </w:r>
    </w:p>
    <w:p w14:paraId="6E23C1BB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CCC0217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9792091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6E35063" w14:textId="77777777" w:rsidR="00C87349" w:rsidRDefault="00C87349" w:rsidP="00C87349">
      <w:pPr>
        <w:contextualSpacing/>
        <w:jc w:val="center"/>
        <w:rPr>
          <w:rFonts w:ascii="Altivo Light" w:hAnsi="Altivo Light"/>
          <w:b/>
          <w:bCs/>
          <w:sz w:val="32"/>
          <w:szCs w:val="32"/>
        </w:rPr>
      </w:pPr>
      <w:r>
        <w:rPr>
          <w:rFonts w:ascii="Altivo Light" w:hAnsi="Altivo Light"/>
          <w:b/>
          <w:bCs/>
          <w:sz w:val="32"/>
          <w:szCs w:val="32"/>
        </w:rPr>
        <w:t>POR TANTO, NO APLICA</w:t>
      </w:r>
    </w:p>
    <w:p w14:paraId="398FCD84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> </w:t>
      </w:r>
    </w:p>
    <w:p w14:paraId="5CCC1BD7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1D54ED9C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5E2C3FBA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</w:p>
    <w:p w14:paraId="6295BC67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2569A299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</w:p>
    <w:p w14:paraId="608F7FA0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5DF2A396" w14:textId="77777777" w:rsidR="00BE0256" w:rsidRPr="00320DB5" w:rsidRDefault="00BE0256">
      <w:pPr>
        <w:rPr>
          <w:u w:val="single"/>
        </w:rPr>
      </w:pPr>
    </w:p>
    <w:sectPr w:rsidR="00BE0256" w:rsidRPr="00320DB5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0D0BE" w14:textId="77777777" w:rsidR="00C6072D" w:rsidRDefault="00C6072D" w:rsidP="004E0C91">
      <w:pPr>
        <w:spacing w:after="0" w:line="240" w:lineRule="auto"/>
      </w:pPr>
      <w:r>
        <w:separator/>
      </w:r>
    </w:p>
  </w:endnote>
  <w:endnote w:type="continuationSeparator" w:id="0">
    <w:p w14:paraId="46AC26ED" w14:textId="77777777" w:rsidR="00C6072D" w:rsidRDefault="00C6072D" w:rsidP="004E0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ltivo Light">
    <w:altName w:val="Calibri"/>
    <w:panose1 w:val="00000000000000000000"/>
    <w:charset w:val="00"/>
    <w:family w:val="swiss"/>
    <w:notTrueType/>
    <w:pitch w:val="variable"/>
    <w:sig w:usb0="A00000EF" w:usb1="50002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ADAFD" w14:textId="77777777" w:rsidR="00C6072D" w:rsidRDefault="00C6072D" w:rsidP="004E0C91">
      <w:pPr>
        <w:spacing w:after="0" w:line="240" w:lineRule="auto"/>
      </w:pPr>
      <w:r>
        <w:separator/>
      </w:r>
    </w:p>
  </w:footnote>
  <w:footnote w:type="continuationSeparator" w:id="0">
    <w:p w14:paraId="741C2BBB" w14:textId="77777777" w:rsidR="00C6072D" w:rsidRDefault="00C6072D" w:rsidP="004E0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A5424" w14:textId="1D251EFF" w:rsidR="004E0C91" w:rsidRDefault="004E0C9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22DAE7" wp14:editId="58D004D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66791" cy="10050780"/>
          <wp:effectExtent l="0" t="0" r="5715" b="7620"/>
          <wp:wrapNone/>
          <wp:docPr id="1133181319" name="Imagen 3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3181319" name="Imagen 3" descr="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791" cy="10050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C91"/>
    <w:rsid w:val="000D6995"/>
    <w:rsid w:val="00191384"/>
    <w:rsid w:val="00191BFA"/>
    <w:rsid w:val="00320DB5"/>
    <w:rsid w:val="003C3579"/>
    <w:rsid w:val="004E0C91"/>
    <w:rsid w:val="005660F8"/>
    <w:rsid w:val="006C78E9"/>
    <w:rsid w:val="00912A17"/>
    <w:rsid w:val="00BE0256"/>
    <w:rsid w:val="00C6072D"/>
    <w:rsid w:val="00C87349"/>
    <w:rsid w:val="00D33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94B45A0"/>
  <w15:chartTrackingRefBased/>
  <w15:docId w15:val="{7E43014C-7DF9-4796-9A6F-B653043A9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E0C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E0C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E0C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E0C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E0C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E0C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E0C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E0C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E0C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E0C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E0C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E0C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E0C9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E0C9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E0C9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E0C9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E0C9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E0C9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E0C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E0C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E0C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E0C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E0C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E0C9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E0C9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E0C9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E0C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E0C9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E0C9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E0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0C91"/>
  </w:style>
  <w:style w:type="paragraph" w:styleId="Piedepgina">
    <w:name w:val="footer"/>
    <w:basedOn w:val="Normal"/>
    <w:link w:val="PiedepginaCar"/>
    <w:uiPriority w:val="99"/>
    <w:unhideWhenUsed/>
    <w:rsid w:val="004E0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0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45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velasquez</dc:creator>
  <cp:keywords/>
  <dc:description/>
  <cp:lastModifiedBy>YESENIA MARCELA MONTERROSO ALVARADO</cp:lastModifiedBy>
  <cp:revision>5</cp:revision>
  <cp:lastPrinted>2025-10-08T21:22:00Z</cp:lastPrinted>
  <dcterms:created xsi:type="dcterms:W3CDTF">2025-07-05T22:55:00Z</dcterms:created>
  <dcterms:modified xsi:type="dcterms:W3CDTF">2025-10-08T21:23:00Z</dcterms:modified>
</cp:coreProperties>
</file>